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676E13" w:rsidRDefault="002F7B14" w:rsidP="00D55B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E13">
        <w:rPr>
          <w:rFonts w:ascii="Times New Roman" w:hAnsi="Times New Roman" w:cs="Times New Roman"/>
          <w:sz w:val="28"/>
          <w:szCs w:val="28"/>
        </w:rPr>
        <w:t>План</w:t>
      </w:r>
    </w:p>
    <w:p w:rsidR="002F7B14" w:rsidRPr="00676E13" w:rsidRDefault="002F7B14" w:rsidP="00D55B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E13">
        <w:rPr>
          <w:rFonts w:ascii="Times New Roman" w:hAnsi="Times New Roman" w:cs="Times New Roman"/>
          <w:sz w:val="28"/>
          <w:szCs w:val="28"/>
        </w:rPr>
        <w:t>основных мероприятий МО ВВПОД «Юнармия» Кайбицкого муниципального района РТ</w:t>
      </w:r>
    </w:p>
    <w:p w:rsidR="002F7B14" w:rsidRPr="00F41748" w:rsidRDefault="00DF700A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18-24</w:t>
      </w:r>
      <w:r w:rsidR="007D21FD" w:rsidRPr="00F41748">
        <w:rPr>
          <w:rFonts w:ascii="Times New Roman" w:hAnsi="Times New Roman" w:cs="Times New Roman"/>
          <w:sz w:val="24"/>
          <w:szCs w:val="24"/>
        </w:rPr>
        <w:t>.</w:t>
      </w:r>
      <w:r w:rsidR="00C10F03">
        <w:rPr>
          <w:rFonts w:ascii="Times New Roman" w:hAnsi="Times New Roman" w:cs="Times New Roman"/>
          <w:sz w:val="24"/>
          <w:szCs w:val="24"/>
        </w:rPr>
        <w:t xml:space="preserve"> 04.</w:t>
      </w:r>
      <w:r w:rsidR="002F7B14" w:rsidRPr="00F41748">
        <w:rPr>
          <w:rFonts w:ascii="Times New Roman" w:hAnsi="Times New Roman" w:cs="Times New Roman"/>
          <w:sz w:val="24"/>
          <w:szCs w:val="24"/>
        </w:rPr>
        <w:t xml:space="preserve"> 2022.</w:t>
      </w:r>
    </w:p>
    <w:tbl>
      <w:tblPr>
        <w:tblStyle w:val="a3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193"/>
        <w:gridCol w:w="2430"/>
        <w:gridCol w:w="696"/>
        <w:gridCol w:w="2895"/>
      </w:tblGrid>
      <w:tr w:rsidR="002F7B14" w:rsidRPr="00F41748" w:rsidTr="00EF048B">
        <w:tc>
          <w:tcPr>
            <w:tcW w:w="567" w:type="dxa"/>
          </w:tcPr>
          <w:p w:rsidR="002F7B14" w:rsidRPr="00F41748" w:rsidRDefault="002F7B14" w:rsidP="00590F36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193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30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96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95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D2CD7" w:rsidRPr="00F41748" w:rsidTr="000C6E2C">
        <w:trPr>
          <w:trHeight w:val="1461"/>
        </w:trPr>
        <w:tc>
          <w:tcPr>
            <w:tcW w:w="567" w:type="dxa"/>
          </w:tcPr>
          <w:p w:rsidR="00CD2CD7" w:rsidRPr="00006A4B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D2CD7" w:rsidRPr="00006A4B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3193" w:type="dxa"/>
          </w:tcPr>
          <w:p w:rsidR="00CD2CD7" w:rsidRPr="00006A4B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победы русских воинов князя Александра Невского над немецкими рыцарями на Чудском озере (Ледовое побоище)</w:t>
            </w:r>
          </w:p>
        </w:tc>
        <w:tc>
          <w:tcPr>
            <w:tcW w:w="2430" w:type="dxa"/>
          </w:tcPr>
          <w:p w:rsidR="00CD2CD7" w:rsidRPr="00F41748" w:rsidRDefault="00CD2CD7" w:rsidP="00CD2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CD2CD7" w:rsidRPr="00F41748" w:rsidRDefault="005766D5" w:rsidP="00CD2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C6E2C" w:rsidRPr="000C6E2C" w:rsidRDefault="000C6E2C" w:rsidP="000C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C6E2C" w:rsidRPr="000C6E2C" w:rsidRDefault="000C6E2C" w:rsidP="000C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CD2CD7" w:rsidRPr="00F41748" w:rsidRDefault="000C6E2C" w:rsidP="000C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D2CD7" w:rsidRPr="00F41748" w:rsidTr="00EF048B">
        <w:tc>
          <w:tcPr>
            <w:tcW w:w="567" w:type="dxa"/>
          </w:tcPr>
          <w:p w:rsidR="00CD2CD7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D2CD7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3193" w:type="dxa"/>
          </w:tcPr>
          <w:p w:rsidR="00CD2CD7" w:rsidRPr="00006A4B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4B">
              <w:rPr>
                <w:rFonts w:ascii="Times New Roman" w:hAnsi="Times New Roman" w:cs="Times New Roman"/>
                <w:sz w:val="24"/>
                <w:szCs w:val="24"/>
              </w:rPr>
              <w:t>18 апреля — Международный день памятников и исторических мест  (Отмечается с 1984 г. Установлен по решению ЮНЕСКО)</w:t>
            </w:r>
          </w:p>
        </w:tc>
        <w:tc>
          <w:tcPr>
            <w:tcW w:w="2430" w:type="dxa"/>
          </w:tcPr>
          <w:p w:rsidR="00CD2CD7" w:rsidRPr="00F41748" w:rsidRDefault="00CD2CD7" w:rsidP="00CD2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CD2CD7" w:rsidRPr="00F41748" w:rsidRDefault="00CD2CD7" w:rsidP="00CD2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D2CD7" w:rsidRPr="00F41748" w:rsidTr="00EF048B">
        <w:tc>
          <w:tcPr>
            <w:tcW w:w="567" w:type="dxa"/>
          </w:tcPr>
          <w:p w:rsidR="00CD2CD7" w:rsidRPr="00006A4B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D2CD7" w:rsidRPr="00006A4B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3193" w:type="dxa"/>
          </w:tcPr>
          <w:p w:rsidR="00CD2CD7" w:rsidRPr="00006A4B" w:rsidRDefault="007A74DD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обзор:</w:t>
            </w:r>
            <w:r w:rsidR="00CD2CD7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«Началось вооруженное восстание узников варшавского гетто против нацистов.</w:t>
            </w:r>
          </w:p>
        </w:tc>
        <w:tc>
          <w:tcPr>
            <w:tcW w:w="2430" w:type="dxa"/>
          </w:tcPr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CD2CD7" w:rsidRPr="00F41748" w:rsidRDefault="00CD2CD7" w:rsidP="00CD2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CD2CD7" w:rsidRPr="00F41748" w:rsidRDefault="00CD2CD7" w:rsidP="00CD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3193" w:type="dxa"/>
          </w:tcPr>
          <w:p w:rsidR="0006771E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1E">
              <w:rPr>
                <w:rFonts w:ascii="Times New Roman" w:hAnsi="Times New Roman" w:cs="Times New Roman"/>
                <w:sz w:val="24"/>
                <w:szCs w:val="24"/>
              </w:rPr>
              <w:t>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430" w:type="dxa"/>
          </w:tcPr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1E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06771E" w:rsidRPr="00F41748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06771E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1E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6771E" w:rsidRPr="0006771E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1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1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политинформация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: День принятия Крыма, Тамани и Кубани в состав Российской империи (19.04.1783 г)</w:t>
            </w:r>
          </w:p>
        </w:tc>
        <w:tc>
          <w:tcPr>
            <w:tcW w:w="2430" w:type="dxa"/>
          </w:tcPr>
          <w:p w:rsidR="0006771E" w:rsidRPr="00F41748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Pr="00F41748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B33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</w:t>
            </w:r>
            <w:r w:rsidRPr="003A5B33">
              <w:rPr>
                <w:rFonts w:ascii="Times New Roman" w:hAnsi="Times New Roman" w:cs="Times New Roman"/>
                <w:sz w:val="24"/>
                <w:szCs w:val="24"/>
              </w:rPr>
              <w:t xml:space="preserve">Указом Президиума Верховного Совета СССР от 19 апреля 1945 года за образцовое выполнение заданий командования в боях с захватчиками сержант </w:t>
            </w:r>
            <w:proofErr w:type="spellStart"/>
            <w:r w:rsidRPr="003A5B33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3A5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B33">
              <w:rPr>
                <w:rFonts w:ascii="Times New Roman" w:hAnsi="Times New Roman" w:cs="Times New Roman"/>
                <w:sz w:val="24"/>
                <w:szCs w:val="24"/>
              </w:rPr>
              <w:t>Тимерша</w:t>
            </w:r>
            <w:proofErr w:type="spellEnd"/>
            <w:r w:rsidRPr="003A5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B33">
              <w:rPr>
                <w:rFonts w:ascii="Times New Roman" w:hAnsi="Times New Roman" w:cs="Times New Roman"/>
                <w:sz w:val="24"/>
                <w:szCs w:val="24"/>
              </w:rPr>
              <w:t>Гарафутдинович</w:t>
            </w:r>
            <w:proofErr w:type="spellEnd"/>
            <w:r w:rsidRPr="003A5B33">
              <w:rPr>
                <w:rFonts w:ascii="Times New Roman" w:hAnsi="Times New Roman" w:cs="Times New Roman"/>
                <w:sz w:val="24"/>
                <w:szCs w:val="24"/>
              </w:rPr>
              <w:t xml:space="preserve"> награждён орденом Славы 1-й степени. Стал полным кавалером ордена Славы.</w:t>
            </w:r>
          </w:p>
        </w:tc>
        <w:tc>
          <w:tcPr>
            <w:tcW w:w="2430" w:type="dxa"/>
          </w:tcPr>
          <w:p w:rsidR="0006771E" w:rsidRPr="00F41748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6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5766D5">
              <w:rPr>
                <w:rFonts w:ascii="Times New Roman" w:hAnsi="Times New Roman" w:cs="Times New Roman"/>
                <w:bCs/>
                <w:sz w:val="24"/>
                <w:szCs w:val="24"/>
              </w:rPr>
              <w:t>Гарафутдиновича</w:t>
            </w:r>
            <w:proofErr w:type="spellEnd"/>
            <w:r w:rsidRPr="005766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66D5">
              <w:rPr>
                <w:rFonts w:ascii="Times New Roman" w:hAnsi="Times New Roman" w:cs="Times New Roman"/>
                <w:bCs/>
                <w:sz w:val="24"/>
                <w:szCs w:val="24"/>
              </w:rPr>
              <w:t>Назмутдинова</w:t>
            </w:r>
            <w:proofErr w:type="spellEnd"/>
          </w:p>
        </w:tc>
        <w:tc>
          <w:tcPr>
            <w:tcW w:w="696" w:type="dxa"/>
          </w:tcPr>
          <w:p w:rsidR="0006771E" w:rsidRPr="00F41748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5" w:type="dxa"/>
          </w:tcPr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обзор. День завершения Московской битвы. (20 апреля 1942 года)</w:t>
            </w:r>
          </w:p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06771E" w:rsidRPr="00F41748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5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Pr="00F41748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  <w:p w:rsidR="0006771E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2430" w:type="dxa"/>
          </w:tcPr>
          <w:p w:rsidR="0006771E" w:rsidRPr="00F66535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</w:t>
            </w:r>
          </w:p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2430" w:type="dxa"/>
          </w:tcPr>
          <w:p w:rsidR="0006771E" w:rsidRPr="00F66535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Всероссийской акции «Весенняя неделя добра -2021»</w:t>
            </w:r>
          </w:p>
        </w:tc>
        <w:tc>
          <w:tcPr>
            <w:tcW w:w="2430" w:type="dxa"/>
          </w:tcPr>
          <w:p w:rsidR="0006771E" w:rsidRPr="00F66535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10.05.21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06771E" w:rsidRPr="004C66E9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06771E" w:rsidRPr="00F66535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2430" w:type="dxa"/>
          </w:tcPr>
          <w:p w:rsidR="0006771E" w:rsidRPr="00F66535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06771E" w:rsidRPr="00006A4B" w:rsidRDefault="0006771E" w:rsidP="0006771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портретов летчиц </w:t>
            </w:r>
          </w:p>
          <w:p w:rsidR="0006771E" w:rsidRPr="00006A4B" w:rsidRDefault="0006771E" w:rsidP="000677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A4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«Ночные ласточки»</w:t>
            </w:r>
          </w:p>
          <w:p w:rsidR="0006771E" w:rsidRPr="00006A4B" w:rsidRDefault="0006771E" w:rsidP="0006771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30" w:type="dxa"/>
          </w:tcPr>
          <w:p w:rsidR="0006771E" w:rsidRPr="00F66535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CD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6771E" w:rsidRPr="000C6E2C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6771E" w:rsidRPr="00F66535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2C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06771E" w:rsidRPr="00F41748" w:rsidTr="00EF048B">
        <w:tc>
          <w:tcPr>
            <w:tcW w:w="567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1418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 графику администрации КМР</w:t>
            </w:r>
          </w:p>
        </w:tc>
        <w:tc>
          <w:tcPr>
            <w:tcW w:w="3193" w:type="dxa"/>
          </w:tcPr>
          <w:p w:rsidR="0006771E" w:rsidRPr="00006A4B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призывника.</w:t>
            </w:r>
          </w:p>
        </w:tc>
        <w:tc>
          <w:tcPr>
            <w:tcW w:w="2430" w:type="dxa"/>
          </w:tcPr>
          <w:p w:rsidR="0006771E" w:rsidRPr="00F41748" w:rsidRDefault="0006771E" w:rsidP="0006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06771E" w:rsidRPr="00F41748" w:rsidRDefault="0006771E" w:rsidP="0006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95" w:type="dxa"/>
          </w:tcPr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«Подвиг» (Большие Кайбицы)</w:t>
            </w:r>
          </w:p>
          <w:p w:rsidR="0006771E" w:rsidRPr="00F41748" w:rsidRDefault="0006771E" w:rsidP="0006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B14" w:rsidRPr="00F41748" w:rsidRDefault="002F7B14" w:rsidP="002F7B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7597" w:rsidRPr="00F41748" w:rsidRDefault="002F7B14" w:rsidP="002F7B14">
      <w:pPr>
        <w:jc w:val="right"/>
        <w:rPr>
          <w:rFonts w:ascii="Times New Roman" w:hAnsi="Times New Roman" w:cs="Times New Roman"/>
          <w:sz w:val="24"/>
          <w:szCs w:val="24"/>
        </w:rPr>
      </w:pPr>
      <w:r w:rsidRPr="00F41748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sectPr w:rsidR="006C7597" w:rsidRPr="00F4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D286F"/>
    <w:rsid w:val="002F7B14"/>
    <w:rsid w:val="00337281"/>
    <w:rsid w:val="00373E6D"/>
    <w:rsid w:val="00461299"/>
    <w:rsid w:val="00536E34"/>
    <w:rsid w:val="005766D5"/>
    <w:rsid w:val="00587899"/>
    <w:rsid w:val="00594350"/>
    <w:rsid w:val="005A6803"/>
    <w:rsid w:val="00676E13"/>
    <w:rsid w:val="006C7597"/>
    <w:rsid w:val="00783011"/>
    <w:rsid w:val="007A74DD"/>
    <w:rsid w:val="007D21FD"/>
    <w:rsid w:val="0091555C"/>
    <w:rsid w:val="00990B91"/>
    <w:rsid w:val="00AE2880"/>
    <w:rsid w:val="00BC4A2E"/>
    <w:rsid w:val="00C10F03"/>
    <w:rsid w:val="00CD2CD7"/>
    <w:rsid w:val="00D35FA5"/>
    <w:rsid w:val="00D55B2C"/>
    <w:rsid w:val="00D87BB3"/>
    <w:rsid w:val="00DF700A"/>
    <w:rsid w:val="00EF048B"/>
    <w:rsid w:val="00F41748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3B5F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2022-02-24T06:42:00Z</cp:lastPrinted>
  <dcterms:created xsi:type="dcterms:W3CDTF">2022-02-16T05:40:00Z</dcterms:created>
  <dcterms:modified xsi:type="dcterms:W3CDTF">2022-04-12T08:03:00Z</dcterms:modified>
</cp:coreProperties>
</file>